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58" w:rsidRPr="00352521" w:rsidRDefault="00352521" w:rsidP="00352521">
      <w:pPr>
        <w:jc w:val="center"/>
        <w:rPr>
          <w:b/>
        </w:rPr>
      </w:pPr>
      <w:r w:rsidRPr="00352521">
        <w:rPr>
          <w:b/>
        </w:rPr>
        <w:t>GROUPE DE TRAVAIL REAAP le 16/12/11 « la parentalité dans les situations extraordinaires »</w:t>
      </w:r>
    </w:p>
    <w:p w:rsidR="00352521" w:rsidRDefault="00352521"/>
    <w:p w:rsidR="00352521" w:rsidRDefault="00352521">
      <w:pPr>
        <w:rPr>
          <w:i/>
        </w:rPr>
      </w:pPr>
      <w:r w:rsidRPr="00352521">
        <w:rPr>
          <w:i/>
        </w:rPr>
        <w:t xml:space="preserve">Présentes : Mme LECOQ  (ARJA), Mme SAUVAGE (ARJA), Mme BRENIENEK (la maison des parents, </w:t>
      </w:r>
      <w:r w:rsidR="002646C7" w:rsidRPr="00352521">
        <w:rPr>
          <w:i/>
        </w:rPr>
        <w:t>le</w:t>
      </w:r>
      <w:r w:rsidRPr="00352521">
        <w:rPr>
          <w:i/>
        </w:rPr>
        <w:t xml:space="preserve"> coin familial), Mmes CHANVIN et LAVALLARD de la maison d’enfants de Rumaucourt, Sophie DELECOURT</w:t>
      </w:r>
    </w:p>
    <w:p w:rsidR="00352521" w:rsidRDefault="00352521">
      <w:r>
        <w:t xml:space="preserve">Le début de la réflexion sur ce thème : « la parentalité dans les situations extraordinaires »  est nait lors du dernier comité arrageois. Nous avions abordé la difficulté pour les professionnels des lieux de placement d’enfant d’établir ou de maintenir le lien entre parents et enfants, et surtout l’aspect « parentalité » : quelles place prennent et est laissée aux parents dans ce type de configuration. </w:t>
      </w:r>
    </w:p>
    <w:p w:rsidR="001E7A51" w:rsidRDefault="00352521">
      <w:r>
        <w:t>Nous avons tout d’abord</w:t>
      </w:r>
      <w:r w:rsidR="001E7A51">
        <w:t xml:space="preserve"> fait différents constats en parlant de la Loi de 2007 qui renforce la place des parents dans l’éducation des enfants et soulevés que bien souvent sur le terrain les parents sont encore souvent réduit aux mamans. </w:t>
      </w:r>
    </w:p>
    <w:p w:rsidR="001E7A51" w:rsidRDefault="001E7A51">
      <w:r>
        <w:t>Avant d’en définir les termes, nous avons évoqués plusieurs actions se situant sur l’arrageois tels qu’une intervention en novembre au coin familial avec une psychologue du conseil général sur le thème des nouvelles formes familiales et une seconde en projet sur le thème « mère et femme, femmes et mère ». Une intervention est prévue en mars à l’espace parentalité sur la question du couple conjugal/couple parental</w:t>
      </w:r>
      <w:r w:rsidR="001B1F28">
        <w:t xml:space="preserve"> par Mr Henri Drumez</w:t>
      </w:r>
      <w:r>
        <w:t>.</w:t>
      </w:r>
    </w:p>
    <w:p w:rsidR="001B1F28" w:rsidRDefault="001B1F28">
      <w:r w:rsidRPr="00BA435A">
        <w:rPr>
          <w:b/>
        </w:rPr>
        <w:t>Nous avons ensuite voulu tenter de définir les termes de parentalité</w:t>
      </w:r>
      <w:r>
        <w:t xml:space="preserve">. </w:t>
      </w:r>
      <w:r w:rsidR="002646C7">
        <w:t xml:space="preserve">Ce concept à une 20aine d’années aujourd’hui et est relatif aux compétences  à la fonction parentale exercée sur un enfant qu’il y ait ou non parenté. </w:t>
      </w:r>
      <w:r>
        <w:t xml:space="preserve">Cela peut faire appel à des notions de filiation, de législation, d’adoption… </w:t>
      </w:r>
    </w:p>
    <w:p w:rsidR="001B1F28" w:rsidRDefault="003622A1">
      <w:r>
        <w:t xml:space="preserve">Nous avons parlé du fait que la parentalité renvois à des notions de compétences mais aussi de valeurs et de sécurité qui sont propres à chacun de nous et qui paraissent </w:t>
      </w:r>
      <w:r w:rsidR="002646C7">
        <w:t>difficiles,</w:t>
      </w:r>
      <w:r>
        <w:t xml:space="preserve"> impossible voire dangereuse à lister (</w:t>
      </w:r>
      <w:r w:rsidR="002646C7">
        <w:t>cf.</w:t>
      </w:r>
      <w:r>
        <w:t xml:space="preserve"> « école des parents », notion d’exemplarité qui induit de la culpabilité, de normes établies...).</w:t>
      </w:r>
      <w:r w:rsidR="00C85211">
        <w:t xml:space="preserve"> La notion de « prévention » est très présente aujourd’hui lorsque l’on parle de parentalité.</w:t>
      </w:r>
    </w:p>
    <w:p w:rsidR="003622A1" w:rsidRDefault="003622A1">
      <w:r>
        <w:t>En effet, les parents ont bien souvent peur de mal faire, ils se sentent juger ou stigmatiser en cas de faux pas et peuvent perdre à jamais la confiance qu’il</w:t>
      </w:r>
      <w:r w:rsidR="00BA435A">
        <w:t>s</w:t>
      </w:r>
      <w:r>
        <w:t xml:space="preserve"> avai</w:t>
      </w:r>
      <w:r w:rsidR="00BA435A">
        <w:t>en</w:t>
      </w:r>
      <w:r>
        <w:t xml:space="preserve">t en un travail social ayant par exemple fait un signalement pour </w:t>
      </w:r>
      <w:r w:rsidR="00BA435A">
        <w:t>leurs enfants…</w:t>
      </w:r>
    </w:p>
    <w:p w:rsidR="00BA435A" w:rsidRDefault="00BA435A">
      <w:r>
        <w:t>Nous avons évoqué également autour de la parentalité la confusion qu’il peut régner lorsqu’un parent sanctionne ou se montre autoritaire avec son enfant : de nombreux parents ne frustrent pas leurs enfants car ils ont peur de ne plus être aimés en retour. Se montrer sévère envers un enfant signifie pour certains parents ne pas l’aimer… Nous avons souligné l’incapacité qu’ont certains parents à se projeter dans l’avenir, sans se demander comment leur</w:t>
      </w:r>
      <w:r w:rsidR="00C85211">
        <w:t>s</w:t>
      </w:r>
      <w:r>
        <w:t xml:space="preserve"> enfants grandiront s’ils n’ont jamais étaient (re)cadrés étant plus jeune…</w:t>
      </w:r>
    </w:p>
    <w:p w:rsidR="006365E8" w:rsidRDefault="00BA435A">
      <w:pPr>
        <w:rPr>
          <w:b/>
        </w:rPr>
      </w:pPr>
      <w:r w:rsidRPr="00BA435A">
        <w:rPr>
          <w:b/>
        </w:rPr>
        <w:t xml:space="preserve">Nous avons </w:t>
      </w:r>
      <w:r>
        <w:rPr>
          <w:b/>
        </w:rPr>
        <w:t xml:space="preserve">ensuite </w:t>
      </w:r>
      <w:r w:rsidR="006365E8">
        <w:rPr>
          <w:b/>
        </w:rPr>
        <w:t>tenté</w:t>
      </w:r>
      <w:r>
        <w:rPr>
          <w:b/>
        </w:rPr>
        <w:t xml:space="preserve"> de définir les </w:t>
      </w:r>
      <w:r w:rsidR="006365E8">
        <w:rPr>
          <w:b/>
        </w:rPr>
        <w:t xml:space="preserve">différents types de « parentalité extraordinaire » : </w:t>
      </w:r>
    </w:p>
    <w:p w:rsidR="006365E8" w:rsidRDefault="006365E8" w:rsidP="006365E8">
      <w:pPr>
        <w:pStyle w:val="Paragraphedeliste"/>
        <w:numPr>
          <w:ilvl w:val="0"/>
          <w:numId w:val="1"/>
        </w:numPr>
      </w:pPr>
      <w:r>
        <w:t>Enfants placés en établissement</w:t>
      </w:r>
    </w:p>
    <w:p w:rsidR="006365E8" w:rsidRDefault="006365E8" w:rsidP="006365E8">
      <w:pPr>
        <w:pStyle w:val="Paragraphedeliste"/>
        <w:numPr>
          <w:ilvl w:val="0"/>
          <w:numId w:val="1"/>
        </w:numPr>
      </w:pPr>
      <w:r>
        <w:t>Enfants placés auprès d’assistantes familiales</w:t>
      </w:r>
    </w:p>
    <w:p w:rsidR="006365E8" w:rsidRDefault="006365E8" w:rsidP="006365E8">
      <w:pPr>
        <w:pStyle w:val="Paragraphedeliste"/>
        <w:numPr>
          <w:ilvl w:val="0"/>
          <w:numId w:val="1"/>
        </w:numPr>
      </w:pPr>
      <w:r>
        <w:t>Situation de violences conjugales</w:t>
      </w:r>
    </w:p>
    <w:p w:rsidR="006365E8" w:rsidRDefault="006365E8" w:rsidP="006365E8">
      <w:pPr>
        <w:pStyle w:val="Paragraphedeliste"/>
        <w:numPr>
          <w:ilvl w:val="0"/>
          <w:numId w:val="1"/>
        </w:numPr>
      </w:pPr>
      <w:r>
        <w:lastRenderedPageBreak/>
        <w:t>Monoparentalité, divorce, remariage…</w:t>
      </w:r>
    </w:p>
    <w:p w:rsidR="006365E8" w:rsidRDefault="006365E8" w:rsidP="006365E8">
      <w:pPr>
        <w:pStyle w:val="Paragraphedeliste"/>
        <w:numPr>
          <w:ilvl w:val="0"/>
          <w:numId w:val="1"/>
        </w:numPr>
      </w:pPr>
      <w:r>
        <w:t>Adoption</w:t>
      </w:r>
    </w:p>
    <w:p w:rsidR="006365E8" w:rsidRDefault="006365E8" w:rsidP="006365E8">
      <w:pPr>
        <w:pStyle w:val="Paragraphedeliste"/>
        <w:numPr>
          <w:ilvl w:val="0"/>
          <w:numId w:val="1"/>
        </w:numPr>
      </w:pPr>
      <w:r>
        <w:t>Parents étrangers ou gens du voyage</w:t>
      </w:r>
    </w:p>
    <w:p w:rsidR="006365E8" w:rsidRDefault="00C85211" w:rsidP="006365E8">
      <w:pPr>
        <w:pStyle w:val="Paragraphedeliste"/>
        <w:numPr>
          <w:ilvl w:val="0"/>
          <w:numId w:val="1"/>
        </w:numPr>
      </w:pPr>
      <w:r>
        <w:t xml:space="preserve">Mères adolescentes </w:t>
      </w:r>
    </w:p>
    <w:p w:rsidR="00C85211" w:rsidRDefault="00C85211" w:rsidP="006365E8">
      <w:pPr>
        <w:pStyle w:val="Paragraphedeliste"/>
        <w:numPr>
          <w:ilvl w:val="0"/>
          <w:numId w:val="1"/>
        </w:numPr>
      </w:pPr>
      <w:r>
        <w:t>Parents sans domicile fixe</w:t>
      </w:r>
    </w:p>
    <w:p w:rsidR="00C85211" w:rsidRDefault="00C85211" w:rsidP="006365E8">
      <w:pPr>
        <w:pStyle w:val="Paragraphedeliste"/>
        <w:numPr>
          <w:ilvl w:val="0"/>
          <w:numId w:val="1"/>
        </w:numPr>
      </w:pPr>
      <w:r>
        <w:t>Confusion des rôles parents/grands-parents</w:t>
      </w:r>
    </w:p>
    <w:p w:rsidR="00C85211" w:rsidRDefault="00C85211" w:rsidP="006365E8">
      <w:pPr>
        <w:pStyle w:val="Paragraphedeliste"/>
        <w:numPr>
          <w:ilvl w:val="0"/>
          <w:numId w:val="1"/>
        </w:numPr>
      </w:pPr>
      <w:r>
        <w:t>Parents déficients</w:t>
      </w:r>
    </w:p>
    <w:p w:rsidR="00C85211" w:rsidRDefault="00C85211" w:rsidP="006365E8">
      <w:pPr>
        <w:pStyle w:val="Paragraphedeliste"/>
        <w:numPr>
          <w:ilvl w:val="0"/>
          <w:numId w:val="1"/>
        </w:numPr>
      </w:pPr>
      <w:r>
        <w:t>Situation de handicap (parent ou enfant)</w:t>
      </w:r>
    </w:p>
    <w:p w:rsidR="00C85211" w:rsidRDefault="00C85211" w:rsidP="00C85211">
      <w:pPr>
        <w:pStyle w:val="Paragraphedeliste"/>
      </w:pPr>
    </w:p>
    <w:p w:rsidR="00C85211" w:rsidRDefault="00C85211" w:rsidP="00C85211">
      <w:pPr>
        <w:pStyle w:val="Paragraphedeliste"/>
        <w:ind w:left="0"/>
      </w:pPr>
      <w:r>
        <w:t>Toutes ces nouvelles formes de parentalité sont relativement récentes et ne sont pas abordées en profondeur en formation (travailleurs sociaux, professionnels de l’enfance, médecine…).</w:t>
      </w:r>
    </w:p>
    <w:p w:rsidR="00C85211" w:rsidRDefault="00C85211" w:rsidP="00C85211">
      <w:pPr>
        <w:pStyle w:val="Paragraphedeliste"/>
        <w:ind w:left="0"/>
      </w:pPr>
    </w:p>
    <w:p w:rsidR="00AE52BC" w:rsidRDefault="00AE52BC">
      <w:r>
        <w:rPr>
          <w:b/>
        </w:rPr>
        <w:t>Nous avons dit qu’au travers de cette question on se demande « c’est quoi un bon parent ? ».</w:t>
      </w:r>
      <w:r>
        <w:t xml:space="preserve"> Or, cette question est sans réponse car nous ne saurions sur quels critères baser cette notion, sur quelles normes ? Classifier les parents en fonction de critères nous semble un acte très dangereux et contraire au fait que chaque parent a des compétences propres qu’il nous faut mettre en avant. Chaque parentalité est unique, voire extraordinaire ? Ou au contraire, ne faut-il pas aborder toutes ces situations particulières comme ordinaires : un parent est et reste  malgré tout un parent avec son histoire, ses valeurs… Lors d’un placement par exemple, ne faut-il pas faire abstraction de l’extraordinaire (mise en danger de l’enfant à un moment donné) pour rétablir la relation entre un enfant et son parent ?...</w:t>
      </w:r>
    </w:p>
    <w:p w:rsidR="00AE52BC" w:rsidRDefault="00AE52BC">
      <w:r>
        <w:t xml:space="preserve">Nous avons mis en avant </w:t>
      </w:r>
      <w:r w:rsidR="002646C7">
        <w:t>que la souffrance des enfants passe</w:t>
      </w:r>
      <w:r>
        <w:t xml:space="preserve"> parfois au second plan derrière les relations de couple, les problèmes juridiques, financiers… </w:t>
      </w:r>
    </w:p>
    <w:p w:rsidR="00AE52BC" w:rsidRPr="00AE52BC" w:rsidRDefault="00AE52BC"/>
    <w:p w:rsidR="00BA435A" w:rsidRDefault="00BA435A">
      <w:pPr>
        <w:rPr>
          <w:b/>
        </w:rPr>
      </w:pPr>
      <w:r w:rsidRPr="00BA435A">
        <w:rPr>
          <w:b/>
        </w:rPr>
        <w:t xml:space="preserve">   </w:t>
      </w:r>
      <w:r w:rsidR="002646C7">
        <w:rPr>
          <w:b/>
        </w:rPr>
        <w:t>Suite à tous ces axes de réflexion, nous nous revoyons au comité local de janvier à l’ARJA pour en faire part à l’ensemble du comité et voir ensemble si un travail est  à poursuivre ou non, et dans quelle(s) direction(s).</w:t>
      </w:r>
    </w:p>
    <w:p w:rsidR="002646C7" w:rsidRDefault="002646C7">
      <w:pPr>
        <w:rPr>
          <w:b/>
        </w:rPr>
      </w:pPr>
    </w:p>
    <w:p w:rsidR="002646C7" w:rsidRPr="00BA435A" w:rsidRDefault="002646C7">
      <w:pPr>
        <w:rPr>
          <w:b/>
        </w:rPr>
      </w:pPr>
    </w:p>
    <w:p w:rsidR="003622A1" w:rsidRDefault="003622A1"/>
    <w:p w:rsidR="001B1F28" w:rsidRDefault="001B1F28">
      <w:bookmarkStart w:id="0" w:name="_GoBack"/>
      <w:bookmarkEnd w:id="0"/>
    </w:p>
    <w:sectPr w:rsidR="001B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76638"/>
    <w:multiLevelType w:val="hybridMultilevel"/>
    <w:tmpl w:val="7EEC8E2E"/>
    <w:lvl w:ilvl="0" w:tplc="727201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21"/>
    <w:rsid w:val="00125258"/>
    <w:rsid w:val="001B1F28"/>
    <w:rsid w:val="001E7A51"/>
    <w:rsid w:val="002646C7"/>
    <w:rsid w:val="00352521"/>
    <w:rsid w:val="003622A1"/>
    <w:rsid w:val="006365E8"/>
    <w:rsid w:val="00722B52"/>
    <w:rsid w:val="008A7A98"/>
    <w:rsid w:val="00AE52BC"/>
    <w:rsid w:val="00BA435A"/>
    <w:rsid w:val="00C85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Anim2</dc:creator>
  <cp:lastModifiedBy>Anim2</cp:lastModifiedBy>
  <cp:revision>4</cp:revision>
  <dcterms:created xsi:type="dcterms:W3CDTF">2011-12-16T10:55:00Z</dcterms:created>
  <dcterms:modified xsi:type="dcterms:W3CDTF">2011-12-22T13:35:00Z</dcterms:modified>
</cp:coreProperties>
</file>